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26E" w:rsidRDefault="002F026E" w:rsidP="002F026E">
      <w:pPr>
        <w:widowControl w:val="0"/>
        <w:rPr>
          <w:rFonts w:ascii="Rotis Sans Serif Pro" w:hAnsi="Rotis Sans Serif Pro"/>
          <w:sz w:val="24"/>
          <w:szCs w:val="24"/>
          <w14:ligatures w14:val="none"/>
        </w:rPr>
      </w:pPr>
      <w:r>
        <w:rPr>
          <w:rFonts w:ascii="Rotis Sans Serif Pro" w:hAnsi="Rotis Sans Serif Pro"/>
          <w:b/>
          <w:bCs/>
          <w:sz w:val="28"/>
          <w:szCs w:val="28"/>
          <w14:ligatures w14:val="none"/>
        </w:rPr>
        <w:t>THEATER—</w:t>
      </w:r>
      <w:r>
        <w:rPr>
          <w:rFonts w:ascii="Rotis Sans Serif Pro" w:hAnsi="Rotis Sans Serif Pro"/>
          <w:b/>
          <w:bCs/>
          <w:sz w:val="24"/>
          <w:szCs w:val="24"/>
          <w14:ligatures w14:val="none"/>
        </w:rPr>
        <w:t>„Erzähl mir"</w:t>
      </w:r>
    </w:p>
    <w:p w:rsidR="002F026E" w:rsidRDefault="002F026E" w:rsidP="002F026E">
      <w:pPr>
        <w:widowControl w:val="0"/>
        <w:rPr>
          <w:rFonts w:ascii="Rotis Sans Serif Pro" w:hAnsi="Rotis Sans Serif Pro"/>
          <w:b/>
          <w:bCs/>
          <w:sz w:val="24"/>
          <w:szCs w:val="24"/>
          <w14:ligatures w14:val="none"/>
        </w:rPr>
      </w:pPr>
      <w:r>
        <w:rPr>
          <w:rFonts w:ascii="Rotis Sans Serif Pro" w:hAnsi="Rotis Sans Serif Pro"/>
          <w:b/>
          <w:bCs/>
          <w:sz w:val="24"/>
          <w:szCs w:val="24"/>
          <w14:ligatures w14:val="none"/>
        </w:rPr>
        <w:t>Flüchtlinge spielen ihre Geschichte—Unterstützer berichten aus Mühlacker—</w:t>
      </w:r>
      <w:r>
        <w:rPr>
          <w:rFonts w:ascii="Rotis Sans Serif Pro" w:hAnsi="Rotis Sans Serif Pro"/>
          <w:b/>
          <w:bCs/>
          <w:sz w:val="24"/>
          <w:szCs w:val="24"/>
          <w14:ligatures w14:val="none"/>
        </w:rPr>
        <w:br/>
        <w:t>ein Theater– und Gesprächsabend mit Fingerfood und Getränken</w:t>
      </w:r>
    </w:p>
    <w:p w:rsidR="002F026E" w:rsidRDefault="002F026E" w:rsidP="002F026E">
      <w:pPr>
        <w:widowControl w:val="0"/>
        <w:rPr>
          <w:rFonts w:ascii="Rotis Sans Serif Pro" w:hAnsi="Rotis Sans Serif Pro"/>
          <w:sz w:val="24"/>
          <w:szCs w:val="24"/>
          <w14:ligatures w14:val="none"/>
        </w:rPr>
      </w:pPr>
      <w:r>
        <w:rPr>
          <w:rFonts w:ascii="Rotis Sans Serif Pro" w:hAnsi="Rotis Sans Serif Pro"/>
          <w:sz w:val="24"/>
          <w:szCs w:val="24"/>
          <w14:ligatures w14:val="none"/>
        </w:rPr>
        <w:t xml:space="preserve">mit dem Theater </w:t>
      </w:r>
      <w:proofErr w:type="spellStart"/>
      <w:r>
        <w:rPr>
          <w:rFonts w:ascii="Rotis Sans Serif Pro" w:hAnsi="Rotis Sans Serif Pro"/>
          <w:sz w:val="24"/>
          <w:szCs w:val="24"/>
          <w14:ligatures w14:val="none"/>
        </w:rPr>
        <w:t>PATATi</w:t>
      </w:r>
      <w:proofErr w:type="spellEnd"/>
      <w:r>
        <w:rPr>
          <w:rFonts w:ascii="Rotis Sans Serif Pro" w:hAnsi="Rotis Sans Serif Pro"/>
          <w:sz w:val="24"/>
          <w:szCs w:val="24"/>
          <w14:ligatures w14:val="none"/>
        </w:rPr>
        <w:t xml:space="preserve">-PATATA aus Reutlingen </w:t>
      </w:r>
    </w:p>
    <w:p w:rsidR="002F026E" w:rsidRDefault="002F026E" w:rsidP="002F026E">
      <w:pPr>
        <w:widowControl w:val="0"/>
        <w:rPr>
          <w:rFonts w:ascii="Rotis Sans Serif Pro" w:hAnsi="Rotis Sans Serif Pro"/>
          <w:sz w:val="24"/>
          <w:szCs w:val="24"/>
          <w14:ligatures w14:val="none"/>
        </w:rPr>
      </w:pPr>
      <w:r>
        <w:rPr>
          <w:rFonts w:ascii="Rotis Sans Serif Pro" w:hAnsi="Rotis Sans Serif Pro"/>
          <w:sz w:val="24"/>
          <w:szCs w:val="24"/>
          <w14:ligatures w14:val="none"/>
        </w:rPr>
        <w:t>Dienstag, 10. April 2018, 19:30 Uhr</w:t>
      </w:r>
    </w:p>
    <w:p w:rsidR="002F026E" w:rsidRDefault="002F026E" w:rsidP="002F026E">
      <w:pPr>
        <w:widowControl w:val="0"/>
        <w:rPr>
          <w:rFonts w:ascii="Rotis Sans Serif Pro" w:hAnsi="Rotis Sans Serif Pro"/>
          <w:sz w:val="24"/>
          <w:szCs w:val="24"/>
          <w14:ligatures w14:val="none"/>
        </w:rPr>
      </w:pPr>
      <w:r>
        <w:rPr>
          <w:rFonts w:ascii="Rotis Sans Serif Pro" w:hAnsi="Rotis Sans Serif Pro"/>
          <w:sz w:val="24"/>
          <w:szCs w:val="24"/>
          <w14:ligatures w14:val="none"/>
        </w:rPr>
        <w:t>Anton-Müller-Gemeindezentrum, Mühlacker</w:t>
      </w:r>
    </w:p>
    <w:p w:rsidR="002F026E" w:rsidRDefault="002F026E" w:rsidP="002F026E">
      <w:pPr>
        <w:widowControl w:val="0"/>
        <w:rPr>
          <w:rFonts w:ascii="Rotis Sans Serif Pro" w:hAnsi="Rotis Sans Serif Pro"/>
          <w:sz w:val="24"/>
          <w:szCs w:val="24"/>
          <w14:ligatures w14:val="none"/>
        </w:rPr>
      </w:pPr>
      <w:r>
        <w:rPr>
          <w:rFonts w:ascii="Rotis Sans Serif Pro" w:hAnsi="Rotis Sans Serif Pro"/>
          <w:sz w:val="24"/>
          <w:szCs w:val="24"/>
          <w14:ligatures w14:val="none"/>
        </w:rPr>
        <w:t>Der Eintritt is</w:t>
      </w:r>
      <w:r w:rsidR="00002BCA">
        <w:rPr>
          <w:rFonts w:ascii="Rotis Sans Serif Pro" w:hAnsi="Rotis Sans Serif Pro"/>
          <w:sz w:val="24"/>
          <w:szCs w:val="24"/>
          <w14:ligatures w14:val="none"/>
        </w:rPr>
        <w:t>t frei, um eine Spende für das Wohnbaup</w:t>
      </w:r>
      <w:r>
        <w:rPr>
          <w:rFonts w:ascii="Rotis Sans Serif Pro" w:hAnsi="Rotis Sans Serif Pro"/>
          <w:sz w:val="24"/>
          <w:szCs w:val="24"/>
          <w14:ligatures w14:val="none"/>
        </w:rPr>
        <w:t>rojekt „Hilfe für Erbil“ wird gebeten.</w:t>
      </w:r>
      <w:r>
        <w:rPr>
          <w:rFonts w:ascii="Rotis Sans Serif Pro" w:hAnsi="Rotis Sans Serif Pro"/>
          <w:sz w:val="24"/>
          <w:szCs w:val="24"/>
          <w14:ligatures w14:val="none"/>
        </w:rPr>
        <w:br/>
        <w:t xml:space="preserve">Die neu gegründete Theatergruppe, bestehend aus sechs Flüchtlingen und Reutlinger Bürgern, spielt ihre Eigenproduktion „Erzähl mir“. Aus Improvisationen und Erzählungen der Teilnehmer ist ein berührendes Stück entstanden zwischen Aufbruch und Ankommen, zwischen hier und dort, zwischen gestern, heute und morgen. Vom Sprachkuddelmuddel auf allen Seiten, der mühevollen Suche nach Arbeit, dem ewigen Warten auf irgendetwas, von Einsamkeit, Familie, Krieg und Flucht wird trotz der Ernsthaftigkeit vieler Themen mit großer Leichtigkeit und Spielfreude erzählt und gespielt. In der Szenencollage wechseln humorvolle Momente aus den täglichen Missverständnissen in der Integration ab mit Erinnerungen aus einem Leben in der Heimat und sehr bewegenden Berichten über den mühevollen Weg nach Europa. </w:t>
      </w:r>
    </w:p>
    <w:p w:rsidR="002F026E" w:rsidRDefault="002F026E" w:rsidP="002F026E">
      <w:pPr>
        <w:widowControl w:val="0"/>
        <w:rPr>
          <w:rFonts w:ascii="Rotis Sans Serif Pro" w:hAnsi="Rotis Sans Serif Pro"/>
          <w:sz w:val="24"/>
          <w:szCs w:val="24"/>
          <w14:ligatures w14:val="none"/>
        </w:rPr>
      </w:pPr>
      <w:r>
        <w:rPr>
          <w:rFonts w:ascii="Rotis Sans Serif Pro" w:hAnsi="Rotis Sans Serif Pro"/>
          <w:sz w:val="24"/>
          <w:szCs w:val="24"/>
          <w14:ligatures w14:val="none"/>
        </w:rPr>
        <w:t xml:space="preserve">Flüchtlinge aus dem arabischen Raum und Ensemblemitglieder des Theaters </w:t>
      </w:r>
      <w:proofErr w:type="spellStart"/>
      <w:r>
        <w:rPr>
          <w:rFonts w:ascii="Rotis Sans Serif Pro" w:hAnsi="Rotis Sans Serif Pro"/>
          <w:sz w:val="24"/>
          <w:szCs w:val="24"/>
          <w14:ligatures w14:val="none"/>
        </w:rPr>
        <w:t>PATATi</w:t>
      </w:r>
      <w:proofErr w:type="spellEnd"/>
      <w:r>
        <w:rPr>
          <w:rFonts w:ascii="Rotis Sans Serif Pro" w:hAnsi="Rotis Sans Serif Pro"/>
          <w:sz w:val="24"/>
          <w:szCs w:val="24"/>
          <w14:ligatures w14:val="none"/>
        </w:rPr>
        <w:t xml:space="preserve">-PATATA </w:t>
      </w:r>
      <w:r>
        <w:rPr>
          <w:rFonts w:ascii="Rotis Sans Serif Pro" w:hAnsi="Rotis Sans Serif Pro"/>
          <w:sz w:val="24"/>
          <w:szCs w:val="24"/>
          <w14:ligatures w14:val="none"/>
        </w:rPr>
        <w:br/>
        <w:t xml:space="preserve">haben in über fünf Monate unter der Leitung von </w:t>
      </w:r>
      <w:proofErr w:type="spellStart"/>
      <w:r>
        <w:rPr>
          <w:rFonts w:ascii="Rotis Sans Serif Pro" w:hAnsi="Rotis Sans Serif Pro"/>
          <w:sz w:val="24"/>
          <w:szCs w:val="24"/>
          <w14:ligatures w14:val="none"/>
        </w:rPr>
        <w:t>Sonka</w:t>
      </w:r>
      <w:proofErr w:type="spellEnd"/>
      <w:r>
        <w:rPr>
          <w:rFonts w:ascii="Rotis Sans Serif Pro" w:hAnsi="Rotis Sans Serif Pro"/>
          <w:sz w:val="24"/>
          <w:szCs w:val="24"/>
          <w14:ligatures w14:val="none"/>
        </w:rPr>
        <w:t xml:space="preserve"> Müller (Regisseurin) und Jana Riedel (theaterpädagogische Assistenz) ihre persönlichen Geschichten in Szene gesetzt.  </w:t>
      </w:r>
    </w:p>
    <w:p w:rsidR="002F026E" w:rsidRDefault="002F026E" w:rsidP="002F026E">
      <w:pPr>
        <w:widowControl w:val="0"/>
        <w:rPr>
          <w:rFonts w:ascii="Rotis Sans Serif Pro" w:hAnsi="Rotis Sans Serif Pro"/>
          <w:sz w:val="22"/>
          <w:szCs w:val="22"/>
          <w14:ligatures w14:val="none"/>
        </w:rPr>
      </w:pPr>
      <w:r>
        <w:rPr>
          <w:rFonts w:ascii="Rotis Sans Serif Pro" w:hAnsi="Rotis Sans Serif Pro"/>
          <w:sz w:val="22"/>
          <w:szCs w:val="22"/>
          <w14:ligatures w14:val="none"/>
        </w:rPr>
        <w:t>„Erzähl mir“ gehört zu den Preisträgern des landesweiten entwicklungspolitischen Kulturwettbewerbs „Aller Welt Bühne“ 2018.</w:t>
      </w:r>
    </w:p>
    <w:p w:rsidR="002F026E" w:rsidRDefault="00002BCA" w:rsidP="002F026E">
      <w:pPr>
        <w:widowControl w:val="0"/>
        <w:rPr>
          <w:rFonts w:ascii="Rotis Sans Serif Pro" w:hAnsi="Rotis Sans Serif Pro"/>
          <w:sz w:val="22"/>
          <w:szCs w:val="22"/>
          <w14:ligatures w14:val="none"/>
        </w:rPr>
      </w:pPr>
      <w:r>
        <w:rPr>
          <w:rFonts w:ascii="Rotis Sans Serif Pro" w:hAnsi="Rotis Sans Serif Pro"/>
          <w:sz w:val="22"/>
          <w:szCs w:val="22"/>
          <w14:ligatures w14:val="none"/>
        </w:rPr>
        <w:t xml:space="preserve">Unter Schirmherrschaft von:   </w:t>
      </w:r>
      <w:r>
        <w:rPr>
          <w:rFonts w:ascii="Rotis Sans Serif Pro" w:hAnsi="Rotis Sans Serif Pro"/>
          <w:sz w:val="22"/>
          <w:szCs w:val="22"/>
          <w14:ligatures w14:val="none"/>
        </w:rPr>
        <w:br/>
        <w:t>• Dekan Jürgen Huber</w:t>
      </w:r>
      <w:r>
        <w:rPr>
          <w:rFonts w:ascii="Rotis Sans Serif Pro" w:hAnsi="Rotis Sans Serif Pro"/>
          <w:sz w:val="22"/>
          <w:szCs w:val="22"/>
          <w14:ligatures w14:val="none"/>
        </w:rPr>
        <w:br/>
        <w:t>• Dekan Claus Schmidt</w:t>
      </w:r>
      <w:r>
        <w:rPr>
          <w:rFonts w:ascii="Rotis Sans Serif Pro" w:hAnsi="Rotis Sans Serif Pro"/>
          <w:sz w:val="22"/>
          <w:szCs w:val="22"/>
          <w14:ligatures w14:val="none"/>
        </w:rPr>
        <w:br/>
        <w:t>• Oberbürgermeister Frank Schneider</w:t>
      </w:r>
      <w:r>
        <w:rPr>
          <w:rFonts w:ascii="Rotis Sans Serif Pro" w:hAnsi="Rotis Sans Serif Pro"/>
          <w:sz w:val="22"/>
          <w:szCs w:val="22"/>
          <w14:ligatures w14:val="none"/>
        </w:rPr>
        <w:br/>
      </w:r>
      <w:r>
        <w:rPr>
          <w:rFonts w:ascii="Rotis Sans Serif Pro" w:hAnsi="Rotis Sans Serif Pro"/>
          <w:sz w:val="22"/>
          <w:szCs w:val="22"/>
          <w14:ligatures w14:val="none"/>
        </w:rPr>
        <w:br/>
      </w:r>
      <w:r w:rsidR="002F026E">
        <w:rPr>
          <w:rFonts w:ascii="Rotis Sans Serif Pro" w:hAnsi="Rotis Sans Serif Pro"/>
          <w:sz w:val="22"/>
          <w:szCs w:val="22"/>
          <w14:ligatures w14:val="none"/>
        </w:rPr>
        <w:t xml:space="preserve">Eine Kooperation mit:   </w:t>
      </w:r>
      <w:r w:rsidR="002F026E">
        <w:rPr>
          <w:rFonts w:ascii="Rotis Sans Serif Pro" w:hAnsi="Rotis Sans Serif Pro"/>
          <w:sz w:val="22"/>
          <w:szCs w:val="22"/>
          <w14:ligatures w14:val="none"/>
        </w:rPr>
        <w:br/>
        <w:t>• Freundeskreis Asyl Mühlacker</w:t>
      </w:r>
      <w:r w:rsidR="002F026E">
        <w:rPr>
          <w:rFonts w:ascii="Rotis Sans Serif Pro" w:hAnsi="Rotis Sans Serif Pro"/>
          <w:sz w:val="22"/>
          <w:szCs w:val="22"/>
          <w14:ligatures w14:val="none"/>
        </w:rPr>
        <w:br/>
        <w:t>• Stadt Mühlacker</w:t>
      </w:r>
      <w:r>
        <w:rPr>
          <w:rFonts w:ascii="Rotis Sans Serif Pro" w:hAnsi="Rotis Sans Serif Pro"/>
          <w:sz w:val="22"/>
          <w:szCs w:val="22"/>
          <w14:ligatures w14:val="none"/>
        </w:rPr>
        <w:t>, Flüchtlingsbeauftragte</w:t>
      </w:r>
      <w:r w:rsidR="002F026E">
        <w:rPr>
          <w:rFonts w:ascii="Rotis Sans Serif Pro" w:hAnsi="Rotis Sans Serif Pro"/>
          <w:sz w:val="22"/>
          <w:szCs w:val="22"/>
          <w14:ligatures w14:val="none"/>
        </w:rPr>
        <w:br/>
        <w:t>• Diakonische Bezirksstelle Mühlacker - Koordinierungsstelle für Flüchtlingsarbeit</w:t>
      </w:r>
      <w:r w:rsidR="002F026E">
        <w:rPr>
          <w:rFonts w:ascii="Rotis Sans Serif Pro" w:hAnsi="Rotis Sans Serif Pro"/>
          <w:sz w:val="22"/>
          <w:szCs w:val="22"/>
          <w14:ligatures w14:val="none"/>
        </w:rPr>
        <w:br/>
        <w:t>• Caritas Ludwigsburg-Waiblingen-Enz - Servicestelle Ehrenamt Asyl</w:t>
      </w:r>
      <w:bookmarkStart w:id="0" w:name="_GoBack"/>
      <w:bookmarkEnd w:id="0"/>
    </w:p>
    <w:p w:rsidR="002F026E" w:rsidRDefault="002F026E" w:rsidP="002F026E">
      <w:pPr>
        <w:widowControl w:val="0"/>
        <w:rPr>
          <w:rFonts w:ascii="Rotis Sans Serif Pro" w:hAnsi="Rotis Sans Serif Pro"/>
          <w:sz w:val="22"/>
          <w:szCs w:val="22"/>
          <w14:ligatures w14:val="none"/>
        </w:rPr>
      </w:pPr>
      <w:r>
        <w:rPr>
          <w:rFonts w:ascii="Times New Roman" w:hAnsi="Times New Roman"/>
          <w:noProof/>
          <w:color w:val="auto"/>
          <w:kern w:val="0"/>
          <w:sz w:val="24"/>
          <w:szCs w:val="24"/>
          <w14:ligatures w14:val="none"/>
          <w14:cntxtAlts w14:val="0"/>
        </w:rPr>
        <w:drawing>
          <wp:anchor distT="0" distB="0" distL="114300" distR="114300" simplePos="0" relativeHeight="251660288" behindDoc="0" locked="0" layoutInCell="1" allowOverlap="1">
            <wp:simplePos x="0" y="0"/>
            <wp:positionH relativeFrom="column">
              <wp:posOffset>3967480</wp:posOffset>
            </wp:positionH>
            <wp:positionV relativeFrom="paragraph">
              <wp:posOffset>275590</wp:posOffset>
            </wp:positionV>
            <wp:extent cx="2069858" cy="2076450"/>
            <wp:effectExtent l="0" t="0" r="6985" b="0"/>
            <wp:wrapNone/>
            <wp:docPr id="3" name="Grafik 3" descr="thea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ater1"/>
                    <pic:cNvPicPr>
                      <a:picLocks noChangeAspect="1" noChangeArrowheads="1"/>
                    </pic:cNvPicPr>
                  </pic:nvPicPr>
                  <pic:blipFill>
                    <a:blip r:embed="rId4" cstate="print">
                      <a:extLst>
                        <a:ext uri="{28A0092B-C50C-407E-A947-70E740481C1C}">
                          <a14:useLocalDpi xmlns:a14="http://schemas.microsoft.com/office/drawing/2010/main" val="0"/>
                        </a:ext>
                      </a:extLst>
                    </a:blip>
                    <a:srcRect l="13805" r="30142"/>
                    <a:stretch>
                      <a:fillRect/>
                    </a:stretch>
                  </pic:blipFill>
                  <pic:spPr bwMode="auto">
                    <a:xfrm>
                      <a:off x="0" y="0"/>
                      <a:ext cx="2071472" cy="207806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658240" behindDoc="0" locked="0" layoutInCell="1" allowOverlap="1">
            <wp:simplePos x="0" y="0"/>
            <wp:positionH relativeFrom="column">
              <wp:posOffset>-4445</wp:posOffset>
            </wp:positionH>
            <wp:positionV relativeFrom="paragraph">
              <wp:posOffset>275590</wp:posOffset>
            </wp:positionV>
            <wp:extent cx="3694079" cy="2076450"/>
            <wp:effectExtent l="0" t="0" r="1905" b="0"/>
            <wp:wrapNone/>
            <wp:docPr id="2" name="Grafik 2" descr="theat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ater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97923" cy="207861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tis Sans Serif Pro" w:hAnsi="Rotis Sans Serif Pro"/>
          <w:sz w:val="22"/>
          <w:szCs w:val="22"/>
          <w14:ligatures w14:val="none"/>
        </w:rPr>
        <w:t>Dazugehörige Bilder:</w:t>
      </w:r>
    </w:p>
    <w:p w:rsidR="002F026E" w:rsidRDefault="002F026E" w:rsidP="002F026E">
      <w:pPr>
        <w:widowControl w:val="0"/>
        <w:rPr>
          <w:rFonts w:ascii="Rotis Sans Serif Pro" w:hAnsi="Rotis Sans Serif Pro"/>
          <w:sz w:val="22"/>
          <w:szCs w:val="22"/>
          <w14:ligatures w14:val="none"/>
        </w:rPr>
      </w:pPr>
    </w:p>
    <w:p w:rsidR="002F026E" w:rsidRDefault="002F026E" w:rsidP="002F026E">
      <w:pPr>
        <w:widowControl w:val="0"/>
        <w:rPr>
          <w14:ligatures w14:val="none"/>
        </w:rPr>
      </w:pPr>
      <w:r>
        <w:rPr>
          <w14:ligatures w14:val="none"/>
        </w:rPr>
        <w:t> </w:t>
      </w:r>
    </w:p>
    <w:p w:rsidR="00A32BD7" w:rsidRDefault="00A32BD7"/>
    <w:p w:rsidR="002F026E" w:rsidRDefault="002F026E"/>
    <w:p w:rsidR="002F026E" w:rsidRDefault="002F026E"/>
    <w:p w:rsidR="002F026E" w:rsidRDefault="002F026E"/>
    <w:p w:rsidR="002F026E" w:rsidRDefault="002F026E"/>
    <w:p w:rsidR="002F026E" w:rsidRDefault="002F026E"/>
    <w:p w:rsidR="002F026E" w:rsidRDefault="002F026E"/>
    <w:p w:rsidR="002F026E" w:rsidRDefault="002F026E"/>
    <w:p w:rsidR="002F026E" w:rsidRDefault="002F026E"/>
    <w:sectPr w:rsidR="002F02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Rotis Sans Serif Pro">
    <w:panose1 w:val="00000000000000000000"/>
    <w:charset w:val="00"/>
    <w:family w:val="swiss"/>
    <w:notTrueType/>
    <w:pitch w:val="variable"/>
    <w:sig w:usb0="00000087" w:usb1="00000001"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26E"/>
    <w:rsid w:val="00002BCA"/>
    <w:rsid w:val="002F026E"/>
    <w:rsid w:val="006C3134"/>
    <w:rsid w:val="00A32B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72BA4-8F6D-4511-8BE3-CACAF556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026E"/>
    <w:pPr>
      <w:spacing w:after="120" w:line="285" w:lineRule="auto"/>
    </w:pPr>
    <w:rPr>
      <w:rFonts w:ascii="Constantia" w:eastAsia="Times New Roman" w:hAnsi="Constantia" w:cs="Times New Roman"/>
      <w:color w:val="000000"/>
      <w:kern w:val="28"/>
      <w:sz w:val="14"/>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2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58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Pastoralreferentin</dc:creator>
  <cp:keywords/>
  <dc:description/>
  <cp:lastModifiedBy>Pastoralreferentin</cp:lastModifiedBy>
  <cp:revision>3</cp:revision>
  <dcterms:created xsi:type="dcterms:W3CDTF">2018-03-06T12:39:00Z</dcterms:created>
  <dcterms:modified xsi:type="dcterms:W3CDTF">2018-03-23T13:22:00Z</dcterms:modified>
</cp:coreProperties>
</file>